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E4" w:rsidRPr="001E2D72" w:rsidRDefault="00B17345" w:rsidP="001E2D72">
      <w:pPr>
        <w:jc w:val="center"/>
        <w:rPr>
          <w:b/>
          <w:sz w:val="28"/>
          <w:szCs w:val="28"/>
        </w:rPr>
      </w:pPr>
      <w:hyperlink r:id="rId8" w:history="1">
        <w:r w:rsidR="00AF5336" w:rsidRPr="004B739A">
          <w:rPr>
            <w:rStyle w:val="ac"/>
            <w:b/>
            <w:i/>
            <w:sz w:val="28"/>
            <w:szCs w:val="28"/>
          </w:rPr>
          <w:t>Corporations Are Not People</w:t>
        </w:r>
      </w:hyperlink>
      <w:r w:rsidR="00AF5336" w:rsidRPr="001E2D72">
        <w:rPr>
          <w:b/>
          <w:sz w:val="28"/>
          <w:szCs w:val="28"/>
        </w:rPr>
        <w:t xml:space="preserve"> </w:t>
      </w:r>
      <w:r w:rsidR="00AF5336" w:rsidRPr="001E2D72">
        <w:rPr>
          <w:b/>
          <w:sz w:val="28"/>
          <w:szCs w:val="28"/>
        </w:rPr>
        <w:t>第二版</w:t>
      </w:r>
      <w:r w:rsidR="002D3486" w:rsidRPr="001E2D72">
        <w:rPr>
          <w:b/>
          <w:sz w:val="28"/>
          <w:szCs w:val="28"/>
        </w:rPr>
        <w:t>（</w:t>
      </w:r>
      <w:r w:rsidR="002D3486" w:rsidRPr="001E2D72">
        <w:rPr>
          <w:b/>
          <w:sz w:val="28"/>
          <w:szCs w:val="28"/>
        </w:rPr>
        <w:t>2014</w:t>
      </w:r>
      <w:r w:rsidR="002D3486" w:rsidRPr="001E2D72">
        <w:rPr>
          <w:b/>
          <w:sz w:val="28"/>
          <w:szCs w:val="28"/>
        </w:rPr>
        <w:t>年発行）</w:t>
      </w:r>
      <w:r w:rsidR="00AF5336" w:rsidRPr="001E2D72">
        <w:rPr>
          <w:b/>
          <w:sz w:val="28"/>
          <w:szCs w:val="28"/>
        </w:rPr>
        <w:t xml:space="preserve">　序文</w:t>
      </w:r>
    </w:p>
    <w:p w:rsidR="00AF5336" w:rsidRDefault="001E2D72" w:rsidP="001E2D72">
      <w:pPr>
        <w:jc w:val="right"/>
      </w:pPr>
      <w:r>
        <w:t xml:space="preserve">20160415 </w:t>
      </w:r>
      <w:r>
        <w:t>和訳</w:t>
      </w:r>
      <w:r>
        <w:t>rev.1</w:t>
      </w:r>
      <w:r>
        <w:t xml:space="preserve">　齋藤旬</w:t>
      </w:r>
    </w:p>
    <w:p w:rsidR="001E2D72" w:rsidRDefault="001E2D72" w:rsidP="001E2D72">
      <w:pPr>
        <w:jc w:val="right"/>
      </w:pPr>
    </w:p>
    <w:p w:rsidR="00AF5336" w:rsidRDefault="001E2D72" w:rsidP="00547E1C">
      <w:pPr>
        <w:ind w:firstLineChars="100" w:firstLine="210"/>
        <w:jc w:val="left"/>
      </w:pPr>
      <w:r>
        <w:rPr>
          <w:noProof/>
        </w:rPr>
        <w:drawing>
          <wp:anchor distT="0" distB="0" distL="114300" distR="114300" simplePos="0" relativeHeight="251658240" behindDoc="0" locked="0" layoutInCell="1" allowOverlap="1" wp14:anchorId="14745F79" wp14:editId="4F7F671E">
            <wp:simplePos x="0" y="0"/>
            <wp:positionH relativeFrom="column">
              <wp:posOffset>15240</wp:posOffset>
            </wp:positionH>
            <wp:positionV relativeFrom="paragraph">
              <wp:posOffset>15875</wp:posOffset>
            </wp:positionV>
            <wp:extent cx="1733550" cy="26574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33550" cy="2657475"/>
                    </a:xfrm>
                    <a:prstGeom prst="rect">
                      <a:avLst/>
                    </a:prstGeom>
                  </pic:spPr>
                </pic:pic>
              </a:graphicData>
            </a:graphic>
            <wp14:sizeRelH relativeFrom="page">
              <wp14:pctWidth>0</wp14:pctWidth>
            </wp14:sizeRelH>
            <wp14:sizeRelV relativeFrom="page">
              <wp14:pctHeight>0</wp14:pctHeight>
            </wp14:sizeRelV>
          </wp:anchor>
        </w:drawing>
      </w:r>
      <w:r w:rsidR="00E872EC">
        <w:rPr>
          <w:rFonts w:hint="eastAsia"/>
        </w:rPr>
        <w:t>私</w:t>
      </w:r>
      <w:r w:rsidR="00547E1C">
        <w:rPr>
          <w:rFonts w:hint="eastAsia"/>
        </w:rPr>
        <w:t>（</w:t>
      </w:r>
      <w:r w:rsidR="00547E1C">
        <w:rPr>
          <w:rFonts w:hint="eastAsia"/>
        </w:rPr>
        <w:t>Jeff Clements</w:t>
      </w:r>
      <w:r w:rsidR="00547E1C">
        <w:rPr>
          <w:rFonts w:hint="eastAsia"/>
        </w:rPr>
        <w:t>）</w:t>
      </w:r>
      <w:r w:rsidR="00E872EC">
        <w:rPr>
          <w:rFonts w:hint="eastAsia"/>
        </w:rPr>
        <w:t>は三年前</w:t>
      </w:r>
      <w:r w:rsidR="00430E9A">
        <w:rPr>
          <w:rFonts w:hint="eastAsia"/>
        </w:rPr>
        <w:t>の</w:t>
      </w:r>
      <w:r w:rsidR="00430E9A">
        <w:rPr>
          <w:rFonts w:hint="eastAsia"/>
        </w:rPr>
        <w:t>2011</w:t>
      </w:r>
      <w:r w:rsidR="00430E9A">
        <w:rPr>
          <w:rFonts w:hint="eastAsia"/>
        </w:rPr>
        <w:t>年</w:t>
      </w:r>
      <w:r w:rsidR="00E872EC">
        <w:rPr>
          <w:rFonts w:hint="eastAsia"/>
        </w:rPr>
        <w:t>、</w:t>
      </w:r>
      <w:r w:rsidR="00AF5336">
        <w:rPr>
          <w:rFonts w:hint="eastAsia"/>
        </w:rPr>
        <w:t>本書第一版を出版する際に、</w:t>
      </w:r>
      <w:r w:rsidR="00522173">
        <w:rPr>
          <w:rFonts w:hint="eastAsia"/>
        </w:rPr>
        <w:t>本書</w:t>
      </w:r>
      <w:r w:rsidR="00AF5336">
        <w:rPr>
          <w:rFonts w:hint="eastAsia"/>
        </w:rPr>
        <w:t>題名</w:t>
      </w:r>
      <w:r w:rsidR="00AF5336" w:rsidRPr="00AF5336">
        <w:rPr>
          <w:i/>
        </w:rPr>
        <w:t>Corporations Are Not People</w:t>
      </w:r>
      <w:r w:rsidR="00AF5336">
        <w:rPr>
          <w:rFonts w:hint="eastAsia"/>
        </w:rPr>
        <w:t>には若干の説明が必要だと感じた。しかし</w:t>
      </w:r>
      <w:r w:rsidR="00A74334">
        <w:rPr>
          <w:rFonts w:hint="eastAsia"/>
        </w:rPr>
        <w:t>三年経った</w:t>
      </w:r>
      <w:r w:rsidR="00AF5336">
        <w:rPr>
          <w:rFonts w:hint="eastAsia"/>
        </w:rPr>
        <w:t>今、説明は無用だろう。</w:t>
      </w:r>
    </w:p>
    <w:p w:rsidR="00AF5336" w:rsidRDefault="00AF5336"/>
    <w:p w:rsidR="00AF5336" w:rsidRDefault="00327E89" w:rsidP="0082504F">
      <w:pPr>
        <w:ind w:firstLineChars="100" w:firstLine="210"/>
      </w:pPr>
      <w:r>
        <w:t>というのはこの</w:t>
      </w:r>
      <w:r>
        <w:t>phrase</w:t>
      </w:r>
      <w:r>
        <w:t>は最早大きな反響を得ている。</w:t>
      </w:r>
      <w:r w:rsidR="00430E9A">
        <w:t>即ち一方で</w:t>
      </w:r>
      <w:r>
        <w:t>民主党の</w:t>
      </w:r>
      <w:r>
        <w:t>Elizabeth Warren</w:t>
      </w:r>
      <w:r w:rsidR="00547E1C">
        <w:rPr>
          <w:rFonts w:hint="eastAsia"/>
        </w:rPr>
        <w:t>（</w:t>
      </w:r>
      <w:r>
        <w:t>Massachusetts</w:t>
      </w:r>
      <w:r w:rsidR="00547E1C">
        <w:t>）</w:t>
      </w:r>
      <w:r>
        <w:rPr>
          <w:rFonts w:hint="eastAsia"/>
        </w:rPr>
        <w:t>や</w:t>
      </w:r>
      <w:r w:rsidR="00942E35">
        <w:rPr>
          <w:rFonts w:hint="eastAsia"/>
        </w:rPr>
        <w:t>共和党の</w:t>
      </w:r>
      <w:r w:rsidR="00547E1C">
        <w:rPr>
          <w:rFonts w:hint="eastAsia"/>
        </w:rPr>
        <w:t>John McCain</w:t>
      </w:r>
      <w:r w:rsidR="00547E1C">
        <w:rPr>
          <w:rFonts w:hint="eastAsia"/>
        </w:rPr>
        <w:t>（</w:t>
      </w:r>
      <w:r w:rsidR="00942E35">
        <w:rPr>
          <w:rFonts w:hint="eastAsia"/>
        </w:rPr>
        <w:t>Arizona</w:t>
      </w:r>
      <w:r w:rsidR="00547E1C">
        <w:rPr>
          <w:rFonts w:hint="eastAsia"/>
        </w:rPr>
        <w:t>）</w:t>
      </w:r>
      <w:r w:rsidR="00430E9A">
        <w:rPr>
          <w:rFonts w:hint="eastAsia"/>
        </w:rPr>
        <w:t>など多数の政治家が</w:t>
      </w:r>
      <w:r w:rsidR="00651329">
        <w:rPr>
          <w:rFonts w:hint="eastAsia"/>
        </w:rPr>
        <w:t>この</w:t>
      </w:r>
      <w:r w:rsidR="00942E35">
        <w:t>”</w:t>
      </w:r>
      <w:r w:rsidR="00942E35">
        <w:rPr>
          <w:rFonts w:hint="eastAsia"/>
        </w:rPr>
        <w:t>Corporations are not People!</w:t>
      </w:r>
      <w:r w:rsidR="00942E35">
        <w:t>”</w:t>
      </w:r>
      <w:r w:rsidR="00651329">
        <w:t>を</w:t>
      </w:r>
      <w:r w:rsidR="00942E35">
        <w:rPr>
          <w:rFonts w:hint="eastAsia"/>
        </w:rPr>
        <w:t>大合唱し、他方で、</w:t>
      </w:r>
      <w:r w:rsidR="00942E35">
        <w:rPr>
          <w:rFonts w:hint="eastAsia"/>
        </w:rPr>
        <w:t>2012</w:t>
      </w:r>
      <w:r w:rsidR="00942E35">
        <w:rPr>
          <w:rFonts w:hint="eastAsia"/>
        </w:rPr>
        <w:t>年の大統領選で共和党候補となった</w:t>
      </w:r>
      <w:r w:rsidR="00942E35">
        <w:rPr>
          <w:rFonts w:hint="eastAsia"/>
        </w:rPr>
        <w:t xml:space="preserve">Mitt </w:t>
      </w:r>
      <w:r w:rsidR="00CB743C">
        <w:t>Romney</w:t>
      </w:r>
      <w:r w:rsidR="00942E35">
        <w:rPr>
          <w:rFonts w:hint="eastAsia"/>
        </w:rPr>
        <w:t>が正反対に</w:t>
      </w:r>
      <w:r w:rsidR="00B12F1D">
        <w:t>”</w:t>
      </w:r>
      <w:r w:rsidR="00B12F1D">
        <w:rPr>
          <w:rFonts w:hint="eastAsia"/>
        </w:rPr>
        <w:t>corporations are people, my friend</w:t>
      </w:r>
      <w:r w:rsidR="00B12F1D">
        <w:t>”</w:t>
      </w:r>
      <w:r w:rsidR="00B12F1D">
        <w:rPr>
          <w:rFonts w:hint="eastAsia"/>
        </w:rPr>
        <w:t>と表明し罵声を浴び</w:t>
      </w:r>
      <w:r w:rsidR="00522173">
        <w:rPr>
          <w:rFonts w:hint="eastAsia"/>
        </w:rPr>
        <w:t>落選し</w:t>
      </w:r>
      <w:r w:rsidR="00B12F1D">
        <w:rPr>
          <w:rFonts w:hint="eastAsia"/>
        </w:rPr>
        <w:t>た今となっては、説明は無用だろう。</w:t>
      </w:r>
    </w:p>
    <w:p w:rsidR="00B12F1D" w:rsidRDefault="00B12F1D"/>
    <w:p w:rsidR="00B12F1D" w:rsidRDefault="00430E9A" w:rsidP="0082504F">
      <w:pPr>
        <w:ind w:firstLineChars="100" w:firstLine="210"/>
      </w:pPr>
      <w:r>
        <w:t>過去三年間この</w:t>
      </w:r>
      <w:r>
        <w:t>country</w:t>
      </w:r>
      <w:r>
        <w:t>は、</w:t>
      </w:r>
      <w:r w:rsidRPr="00430E9A">
        <w:rPr>
          <w:i/>
        </w:rPr>
        <w:t>Citizens United v. Federal Election Commission</w:t>
      </w:r>
      <w:r>
        <w:t>事件という大惨事に見舞われた。</w:t>
      </w:r>
      <w:r w:rsidR="00B41637">
        <w:t>即ち、</w:t>
      </w:r>
      <w:r w:rsidR="001507FB">
        <w:t>最高裁が</w:t>
      </w:r>
      <w:r w:rsidR="00522173">
        <w:t>従来の</w:t>
      </w:r>
      <w:r w:rsidR="001507FB">
        <w:t>選挙費用取締法を</w:t>
      </w:r>
      <w:r w:rsidR="007A068F">
        <w:t>無効とし</w:t>
      </w:r>
      <w:r w:rsidR="001507FB">
        <w:t>て、</w:t>
      </w:r>
      <w:r w:rsidR="001507FB">
        <w:t>corporations</w:t>
      </w:r>
      <w:r w:rsidR="004749D8">
        <w:t>を</w:t>
      </w:r>
      <w:r w:rsidR="001507FB">
        <w:t>司法用語で言うところの</w:t>
      </w:r>
      <w:r w:rsidR="001507FB">
        <w:t>the “disadvantaged class of persons”</w:t>
      </w:r>
      <w:r w:rsidR="001507FB">
        <w:t>である</w:t>
      </w:r>
      <w:r w:rsidR="007A068F">
        <w:t>と</w:t>
      </w:r>
      <w:r w:rsidR="007A068F">
        <w:t>vindicate</w:t>
      </w:r>
      <w:r w:rsidR="007A068F">
        <w:t>（</w:t>
      </w:r>
      <w:r w:rsidR="004749D8">
        <w:t>嫌疑を晴らす</w:t>
      </w:r>
      <w:r w:rsidR="007A068F">
        <w:t>）してしまったために、</w:t>
      </w:r>
      <w:r w:rsidR="00421820">
        <w:t>私達は</w:t>
      </w:r>
      <w:r w:rsidR="00421820">
        <w:t>100</w:t>
      </w:r>
      <w:r w:rsidR="00421820">
        <w:t>億ドル（一兆円以上）も費用がかかる選挙をしなければならなくなった。</w:t>
      </w:r>
      <w:r w:rsidR="00FC5129">
        <w:rPr>
          <w:rStyle w:val="a9"/>
        </w:rPr>
        <w:footnoteReference w:id="1"/>
      </w:r>
      <w:r w:rsidR="00421820">
        <w:t>一握りの</w:t>
      </w:r>
      <w:r w:rsidR="00421820">
        <w:t>corporations</w:t>
      </w:r>
      <w:r w:rsidR="00421820">
        <w:t>と億万長者達</w:t>
      </w:r>
      <w:r w:rsidR="00F604E5">
        <w:t>と</w:t>
      </w:r>
      <w:r w:rsidR="00421820">
        <w:t>、</w:t>
      </w:r>
      <w:r w:rsidR="0082504F">
        <w:t>それに対応せざるを得ない労働組合によって暗闘が始まったのだ。私達は今はもう、政治活動特別委員会（</w:t>
      </w:r>
      <w:r w:rsidR="0082504F">
        <w:t>Super PAC</w:t>
      </w:r>
      <w:r w:rsidR="00F604E5">
        <w:t>s</w:t>
      </w:r>
      <w:r w:rsidR="0082504F">
        <w:t>）や暗黒資金</w:t>
      </w:r>
      <w:r w:rsidR="00B41637">
        <w:t>（</w:t>
      </w:r>
      <w:r w:rsidR="00B41637">
        <w:t>dark</w:t>
      </w:r>
      <w:r w:rsidR="00B41637">
        <w:rPr>
          <w:rFonts w:hint="eastAsia"/>
        </w:rPr>
        <w:t xml:space="preserve"> money</w:t>
      </w:r>
      <w:r w:rsidR="00B41637">
        <w:t>）、逆</w:t>
      </w:r>
      <w:r w:rsidR="0082504F">
        <w:t>機能政府</w:t>
      </w:r>
      <w:r w:rsidR="00B41637">
        <w:t>（</w:t>
      </w:r>
      <w:r w:rsidR="00B41637">
        <w:t>dysfunctional</w:t>
      </w:r>
      <w:r w:rsidR="00B41637">
        <w:rPr>
          <w:rFonts w:hint="eastAsia"/>
        </w:rPr>
        <w:t xml:space="preserve"> government</w:t>
      </w:r>
      <w:r w:rsidR="00B41637">
        <w:t>）</w:t>
      </w:r>
      <w:r w:rsidR="0082504F">
        <w:t>にすっかり馴染んでしまった。</w:t>
      </w:r>
    </w:p>
    <w:p w:rsidR="0082504F" w:rsidRDefault="0082504F" w:rsidP="0082504F">
      <w:pPr>
        <w:ind w:firstLineChars="100" w:firstLine="210"/>
      </w:pPr>
    </w:p>
    <w:p w:rsidR="0082504F" w:rsidRDefault="00B1127E" w:rsidP="0082504F">
      <w:pPr>
        <w:ind w:firstLineChars="100" w:firstLine="210"/>
      </w:pPr>
      <w:r>
        <w:rPr>
          <w:rFonts w:hint="eastAsia"/>
        </w:rPr>
        <w:t xml:space="preserve">We, </w:t>
      </w:r>
      <w:r w:rsidR="0082504F">
        <w:rPr>
          <w:rFonts w:hint="eastAsia"/>
        </w:rPr>
        <w:t>the people</w:t>
      </w:r>
      <w:r w:rsidR="0082504F">
        <w:rPr>
          <w:rFonts w:hint="eastAsia"/>
        </w:rPr>
        <w:t>は、選挙や政府要職で役目を担えなくなるにつれ、司法の場においても</w:t>
      </w:r>
      <w:r w:rsidR="0082504F">
        <w:rPr>
          <w:rFonts w:hint="eastAsia"/>
        </w:rPr>
        <w:t>voice and power</w:t>
      </w:r>
      <w:r w:rsidR="0082504F">
        <w:rPr>
          <w:rFonts w:hint="eastAsia"/>
        </w:rPr>
        <w:t>（発言権と影響力）を失っていった。</w:t>
      </w:r>
      <w:r w:rsidR="00B41637">
        <w:rPr>
          <w:rFonts w:hint="eastAsia"/>
        </w:rPr>
        <w:t>即ち、</w:t>
      </w:r>
      <w:r w:rsidR="00B41637">
        <w:rPr>
          <w:rFonts w:hint="eastAsia"/>
        </w:rPr>
        <w:t>global corporations</w:t>
      </w:r>
      <w:r w:rsidR="00B41637">
        <w:rPr>
          <w:rFonts w:hint="eastAsia"/>
        </w:rPr>
        <w:t>と</w:t>
      </w:r>
      <w:r w:rsidR="00B41637">
        <w:rPr>
          <w:rFonts w:hint="eastAsia"/>
        </w:rPr>
        <w:t>activist judges</w:t>
      </w:r>
      <w:r w:rsidR="00B41637">
        <w:rPr>
          <w:rFonts w:hint="eastAsia"/>
        </w:rPr>
        <w:t>（積極的司法判事達）は、</w:t>
      </w:r>
      <w:r w:rsidR="00DC3DAB" w:rsidRPr="00DC3DAB">
        <w:rPr>
          <w:rFonts w:hint="eastAsia"/>
          <w:i/>
        </w:rPr>
        <w:t>Citizens United</w:t>
      </w:r>
      <w:r w:rsidR="00DC3DAB">
        <w:rPr>
          <w:rFonts w:hint="eastAsia"/>
        </w:rPr>
        <w:t>事件で作られた理屈を各戦線に展開して、</w:t>
      </w:r>
      <w:r w:rsidR="00DC3DAB">
        <w:rPr>
          <w:rFonts w:hint="eastAsia"/>
        </w:rPr>
        <w:lastRenderedPageBreak/>
        <w:t>財政、ヘルスケア、環境、エネルギー等の裁判判例法作りの場で、新たな</w:t>
      </w:r>
      <w:r w:rsidR="00DC3DAB">
        <w:t>”</w:t>
      </w:r>
      <w:r w:rsidR="00DC3DAB">
        <w:rPr>
          <w:rFonts w:hint="eastAsia"/>
        </w:rPr>
        <w:t>corporate veto</w:t>
      </w:r>
      <w:r w:rsidR="00DC3DAB">
        <w:t>”</w:t>
      </w:r>
      <w:r w:rsidR="00547E1C">
        <w:t>（拒否権）</w:t>
      </w:r>
      <w:r w:rsidR="00DC3DAB">
        <w:rPr>
          <w:rFonts w:hint="eastAsia"/>
        </w:rPr>
        <w:t>を作り上げた。</w:t>
      </w:r>
      <w:r w:rsidR="00547E1C">
        <w:rPr>
          <w:rFonts w:hint="eastAsia"/>
        </w:rPr>
        <w:t>例えば</w:t>
      </w:r>
      <w:r w:rsidR="00CB743C" w:rsidRPr="00CB743C">
        <w:rPr>
          <w:i/>
          <w:iCs/>
          <w:lang w:val="en"/>
        </w:rPr>
        <w:t>Burwell v. Hobby Lobby Stores, Inc.</w:t>
      </w:r>
      <w:r w:rsidR="00CB743C">
        <w:rPr>
          <w:rFonts w:hint="eastAsia"/>
        </w:rPr>
        <w:t>事件では、或る</w:t>
      </w:r>
      <w:r w:rsidR="00CB743C">
        <w:rPr>
          <w:rFonts w:hint="eastAsia"/>
        </w:rPr>
        <w:t>corporations</w:t>
      </w:r>
      <w:r w:rsidR="00CB743C">
        <w:rPr>
          <w:rFonts w:hint="eastAsia"/>
        </w:rPr>
        <w:t>は</w:t>
      </w:r>
      <w:r w:rsidR="00CB743C">
        <w:rPr>
          <w:rFonts w:hint="eastAsia"/>
        </w:rPr>
        <w:t>epiphany</w:t>
      </w:r>
      <w:r w:rsidR="00CB743C">
        <w:rPr>
          <w:rFonts w:hint="eastAsia"/>
        </w:rPr>
        <w:t>（気づき、特に、宗教的な気づき）を得て、憲法修正第一条</w:t>
      </w:r>
      <w:r w:rsidR="00CB743C">
        <w:rPr>
          <w:rFonts w:hint="eastAsia"/>
        </w:rPr>
        <w:t>religious rights</w:t>
      </w:r>
      <w:r w:rsidR="00CB743C">
        <w:rPr>
          <w:rFonts w:hint="eastAsia"/>
        </w:rPr>
        <w:t>を主張しこの法領域に</w:t>
      </w:r>
      <w:r w:rsidR="00F604E5">
        <w:rPr>
          <w:rFonts w:hint="eastAsia"/>
        </w:rPr>
        <w:t>さえ</w:t>
      </w:r>
      <w:r w:rsidR="00CB743C">
        <w:rPr>
          <w:rFonts w:hint="eastAsia"/>
        </w:rPr>
        <w:t>侵入しようとしている。</w:t>
      </w:r>
    </w:p>
    <w:p w:rsidR="00CB743C" w:rsidRDefault="00CB743C" w:rsidP="0082504F">
      <w:pPr>
        <w:ind w:firstLineChars="100" w:firstLine="210"/>
      </w:pPr>
    </w:p>
    <w:p w:rsidR="00CB743C" w:rsidRDefault="00CB743C" w:rsidP="0082504F">
      <w:pPr>
        <w:ind w:firstLineChars="100" w:firstLine="210"/>
      </w:pPr>
      <w:r>
        <w:rPr>
          <w:rFonts w:hint="eastAsia"/>
        </w:rPr>
        <w:t>本書では、どうしてこんなことがアメリカで起こったのか、また、私達はどうすればこれを</w:t>
      </w:r>
      <w:r w:rsidR="00FB5936">
        <w:rPr>
          <w:rFonts w:hint="eastAsia"/>
        </w:rPr>
        <w:t>修復できるのか、について説明する。この二点について、第二版では大幅に加筆し新材料を盛り込んである。この三年間で、</w:t>
      </w:r>
      <w:r w:rsidR="002D3486">
        <w:t>”</w:t>
      </w:r>
      <w:r w:rsidR="002D3486">
        <w:rPr>
          <w:rFonts w:hint="eastAsia"/>
        </w:rPr>
        <w:t>corporate rights</w:t>
      </w:r>
      <w:r w:rsidR="002D3486">
        <w:t>”</w:t>
      </w:r>
      <w:r w:rsidR="002D3486">
        <w:rPr>
          <w:rFonts w:hint="eastAsia"/>
        </w:rPr>
        <w:t>の危険は増し、選挙は</w:t>
      </w:r>
      <w:r w:rsidR="002D3486">
        <w:rPr>
          <w:rFonts w:hint="eastAsia"/>
        </w:rPr>
        <w:t>big money</w:t>
      </w:r>
      <w:r w:rsidR="002D3486">
        <w:rPr>
          <w:rFonts w:hint="eastAsia"/>
        </w:rPr>
        <w:t>に更に支配されるようになり、政府はこの動きを加速させている。読者はこれらについて沢山の新情報を得るはずだ。と同時に、この三年間で</w:t>
      </w:r>
      <w:r w:rsidR="00F604E5">
        <w:rPr>
          <w:rFonts w:hint="eastAsia"/>
        </w:rPr>
        <w:t>沢山の</w:t>
      </w:r>
      <w:r w:rsidR="00F604E5">
        <w:rPr>
          <w:rFonts w:hint="eastAsia"/>
        </w:rPr>
        <w:t>Americans</w:t>
      </w:r>
      <w:r w:rsidR="00F604E5">
        <w:rPr>
          <w:rFonts w:hint="eastAsia"/>
        </w:rPr>
        <w:t>がこの問題に日増しに大きく</w:t>
      </w:r>
      <w:r w:rsidR="00A96750">
        <w:rPr>
          <w:rFonts w:hint="eastAsia"/>
        </w:rPr>
        <w:t>対処し</w:t>
      </w:r>
      <w:r w:rsidR="00F604E5">
        <w:rPr>
          <w:rFonts w:hint="eastAsia"/>
        </w:rPr>
        <w:t>ていることが、最早歴史的事象以外の何物でもないことに気付く。</w:t>
      </w:r>
      <w:r w:rsidR="000228D0">
        <w:rPr>
          <w:rFonts w:hint="eastAsia"/>
        </w:rPr>
        <w:t>本書には勿論、これらの動きやどうすれば貴方が</w:t>
      </w:r>
      <w:r w:rsidR="00A96750">
        <w:rPr>
          <w:rFonts w:hint="eastAsia"/>
        </w:rPr>
        <w:t>その</w:t>
      </w:r>
      <w:r w:rsidR="000228D0">
        <w:rPr>
          <w:rFonts w:hint="eastAsia"/>
        </w:rPr>
        <w:t>助けとなれるのかについて</w:t>
      </w:r>
      <w:r w:rsidR="00CA629E">
        <w:rPr>
          <w:rFonts w:hint="eastAsia"/>
        </w:rPr>
        <w:t>も</w:t>
      </w:r>
      <w:r w:rsidR="000228D0">
        <w:rPr>
          <w:rFonts w:hint="eastAsia"/>
        </w:rPr>
        <w:t>述べている。</w:t>
      </w:r>
    </w:p>
    <w:p w:rsidR="000228D0" w:rsidRDefault="000228D0" w:rsidP="0082504F">
      <w:pPr>
        <w:ind w:firstLineChars="100" w:firstLine="210"/>
      </w:pPr>
    </w:p>
    <w:p w:rsidR="000228D0" w:rsidRDefault="000228D0" w:rsidP="0082504F">
      <w:pPr>
        <w:ind w:firstLineChars="100" w:firstLine="210"/>
      </w:pPr>
      <w:r>
        <w:rPr>
          <w:rFonts w:hint="eastAsia"/>
        </w:rPr>
        <w:t>大半のメディアの主流が、お灸を据えるか否かの選択肢しかないような報道をしている中で、</w:t>
      </w:r>
      <w:r w:rsidR="004E0AFC">
        <w:rPr>
          <w:rFonts w:hint="eastAsia"/>
        </w:rPr>
        <w:t>私達</w:t>
      </w:r>
      <w:r w:rsidR="004E0AFC">
        <w:rPr>
          <w:rFonts w:hint="eastAsia"/>
        </w:rPr>
        <w:t>Americans</w:t>
      </w:r>
      <w:r w:rsidR="004E0AFC">
        <w:rPr>
          <w:rFonts w:hint="eastAsia"/>
        </w:rPr>
        <w:t>は一つに集い幾つもの改革エンジンの動きを連動させ加速させる必要がある。例えば次のように：</w:t>
      </w:r>
    </w:p>
    <w:p w:rsidR="004E0AFC" w:rsidRDefault="004E0AFC" w:rsidP="0082504F">
      <w:pPr>
        <w:ind w:firstLineChars="100" w:firstLine="210"/>
      </w:pPr>
    </w:p>
    <w:p w:rsidR="00487AB6" w:rsidRDefault="004E0AFC" w:rsidP="004C50C5">
      <w:pPr>
        <w:ind w:leftChars="202" w:left="424" w:firstLineChars="100" w:firstLine="210"/>
      </w:pPr>
      <w:r>
        <w:rPr>
          <w:rFonts w:hint="eastAsia"/>
        </w:rPr>
        <w:t>憲法</w:t>
      </w:r>
      <w:r w:rsidR="00487AB6">
        <w:rPr>
          <w:rFonts w:hint="eastAsia"/>
        </w:rPr>
        <w:t>に新たに二十八番目の</w:t>
      </w:r>
      <w:r>
        <w:rPr>
          <w:rFonts w:hint="eastAsia"/>
        </w:rPr>
        <w:t>修正</w:t>
      </w:r>
      <w:r w:rsidR="00487AB6">
        <w:rPr>
          <w:rFonts w:hint="eastAsia"/>
        </w:rPr>
        <w:t>条項を加えることによって</w:t>
      </w:r>
      <w:r w:rsidRPr="00DC3DAB">
        <w:rPr>
          <w:rFonts w:hint="eastAsia"/>
          <w:i/>
        </w:rPr>
        <w:t>Citizens United</w:t>
      </w:r>
      <w:r>
        <w:rPr>
          <w:rFonts w:hint="eastAsia"/>
        </w:rPr>
        <w:t>判決をひっくり返そうとする</w:t>
      </w:r>
      <w:r>
        <w:rPr>
          <w:rFonts w:hint="eastAsia"/>
        </w:rPr>
        <w:t>a vibrant national movement</w:t>
      </w:r>
      <w:r>
        <w:rPr>
          <w:rFonts w:hint="eastAsia"/>
        </w:rPr>
        <w:t>は最早、「夢物語から主流派の動きへ」と移行した。</w:t>
      </w:r>
      <w:r w:rsidR="00E33523">
        <w:rPr>
          <w:rFonts w:hint="eastAsia"/>
        </w:rPr>
        <w:t>600</w:t>
      </w:r>
      <w:r w:rsidR="00E33523">
        <w:rPr>
          <w:rFonts w:hint="eastAsia"/>
        </w:rPr>
        <w:t>もの</w:t>
      </w:r>
      <w:r w:rsidR="00E33523">
        <w:rPr>
          <w:rFonts w:hint="eastAsia"/>
        </w:rPr>
        <w:t>cities</w:t>
      </w:r>
      <w:r w:rsidR="00E33523">
        <w:rPr>
          <w:rFonts w:hint="eastAsia"/>
        </w:rPr>
        <w:t>と</w:t>
      </w:r>
      <w:r w:rsidR="00E33523">
        <w:rPr>
          <w:rFonts w:hint="eastAsia"/>
        </w:rPr>
        <w:t>towns</w:t>
      </w:r>
      <w:r w:rsidR="00E33523">
        <w:rPr>
          <w:rFonts w:hint="eastAsia"/>
        </w:rPr>
        <w:t>、</w:t>
      </w:r>
      <w:r w:rsidR="00E33523">
        <w:rPr>
          <w:rFonts w:hint="eastAsia"/>
        </w:rPr>
        <w:t>16</w:t>
      </w:r>
      <w:r w:rsidR="00E33523">
        <w:rPr>
          <w:rFonts w:hint="eastAsia"/>
        </w:rPr>
        <w:t>の州、これらが</w:t>
      </w:r>
      <w:r w:rsidR="00487AB6">
        <w:rPr>
          <w:rFonts w:hint="eastAsia"/>
        </w:rPr>
        <w:t>党派を超えて</w:t>
      </w:r>
      <w:r w:rsidR="00E33523">
        <w:rPr>
          <w:rFonts w:hint="eastAsia"/>
        </w:rPr>
        <w:t>この修正決議を圧倒的多数によって可決した。国会議員の</w:t>
      </w:r>
      <w:r w:rsidR="00E33523">
        <w:rPr>
          <w:rFonts w:hint="eastAsia"/>
        </w:rPr>
        <w:t>160</w:t>
      </w:r>
      <w:r w:rsidR="00E33523">
        <w:rPr>
          <w:rFonts w:hint="eastAsia"/>
        </w:rPr>
        <w:t>人以上が</w:t>
      </w:r>
      <w:r w:rsidR="00487AB6">
        <w:rPr>
          <w:rFonts w:hint="eastAsia"/>
        </w:rPr>
        <w:t>この</w:t>
      </w:r>
      <w:r w:rsidR="00487AB6">
        <w:rPr>
          <w:rFonts w:hint="eastAsia"/>
        </w:rPr>
        <w:t>the 28th Amendment</w:t>
      </w:r>
      <w:r w:rsidR="00487AB6">
        <w:rPr>
          <w:rFonts w:hint="eastAsia"/>
        </w:rPr>
        <w:t>案</w:t>
      </w:r>
      <w:r w:rsidR="00771526">
        <w:rPr>
          <w:rStyle w:val="a9"/>
        </w:rPr>
        <w:footnoteReference w:id="2"/>
      </w:r>
      <w:r w:rsidR="00487AB6">
        <w:rPr>
          <w:rFonts w:hint="eastAsia"/>
        </w:rPr>
        <w:t>に</w:t>
      </w:r>
      <w:r w:rsidR="00487AB6">
        <w:rPr>
          <w:rFonts w:hint="eastAsia"/>
        </w:rPr>
        <w:t>cosponsoring</w:t>
      </w:r>
      <w:r w:rsidR="00487AB6">
        <w:rPr>
          <w:rFonts w:hint="eastAsia"/>
        </w:rPr>
        <w:t>し</w:t>
      </w:r>
      <w:r w:rsidR="008A6F29">
        <w:rPr>
          <w:rFonts w:hint="eastAsia"/>
        </w:rPr>
        <w:t>、</w:t>
      </w:r>
      <w:r w:rsidR="00487AB6">
        <w:rPr>
          <w:rFonts w:hint="eastAsia"/>
        </w:rPr>
        <w:t>オバマ大統領と最高裁判事</w:t>
      </w:r>
      <w:r w:rsidR="00487AB6">
        <w:rPr>
          <w:rFonts w:hint="eastAsia"/>
        </w:rPr>
        <w:t>John Paul Stevens</w:t>
      </w:r>
      <w:r w:rsidR="00487AB6">
        <w:rPr>
          <w:rStyle w:val="a9"/>
        </w:rPr>
        <w:footnoteReference w:id="3"/>
      </w:r>
      <w:r w:rsidR="00487AB6">
        <w:rPr>
          <w:rFonts w:hint="eastAsia"/>
        </w:rPr>
        <w:t>も支持を表明している；</w:t>
      </w:r>
    </w:p>
    <w:p w:rsidR="00487AB6" w:rsidRDefault="00487AB6" w:rsidP="004C50C5">
      <w:pPr>
        <w:ind w:leftChars="202" w:left="424" w:firstLineChars="100" w:firstLine="210"/>
      </w:pPr>
    </w:p>
    <w:p w:rsidR="00487AB6" w:rsidRDefault="00260F40" w:rsidP="004C50C5">
      <w:pPr>
        <w:ind w:leftChars="202" w:left="424" w:firstLineChars="100" w:firstLine="210"/>
      </w:pPr>
      <w:r>
        <w:rPr>
          <w:rFonts w:hint="eastAsia"/>
        </w:rPr>
        <w:t>人々</w:t>
      </w:r>
      <w:r w:rsidR="00B54826">
        <w:rPr>
          <w:rFonts w:hint="eastAsia"/>
        </w:rPr>
        <w:t>が</w:t>
      </w:r>
      <w:r>
        <w:rPr>
          <w:rFonts w:hint="eastAsia"/>
        </w:rPr>
        <w:t>反乱</w:t>
      </w:r>
      <w:r w:rsidR="00B54826">
        <w:rPr>
          <w:rFonts w:hint="eastAsia"/>
        </w:rPr>
        <w:t>を起こそうとしている</w:t>
      </w:r>
      <w:r>
        <w:rPr>
          <w:rFonts w:hint="eastAsia"/>
        </w:rPr>
        <w:t>。法学教授、法律家、検事総長、などの専門家達もこの司法の闘いを裏方として支えている。</w:t>
      </w:r>
      <w:r>
        <w:rPr>
          <w:rFonts w:hint="eastAsia"/>
        </w:rPr>
        <w:t>republican democracy</w:t>
      </w:r>
      <w:r>
        <w:rPr>
          <w:rFonts w:hint="eastAsia"/>
        </w:rPr>
        <w:t>を</w:t>
      </w:r>
      <w:r w:rsidR="00A96940">
        <w:rPr>
          <w:rFonts w:hint="eastAsia"/>
        </w:rPr>
        <w:t>倒すのでなく強めるという憲法の</w:t>
      </w:r>
      <w:r w:rsidR="00594380">
        <w:rPr>
          <w:rFonts w:hint="eastAsia"/>
        </w:rPr>
        <w:t>本来の</w:t>
      </w:r>
      <w:r w:rsidR="00A96940">
        <w:rPr>
          <w:rFonts w:hint="eastAsia"/>
        </w:rPr>
        <w:t>目的を守るために、彼らは決意した；</w:t>
      </w:r>
    </w:p>
    <w:p w:rsidR="00A96940" w:rsidRDefault="00A96940" w:rsidP="004C50C5">
      <w:pPr>
        <w:ind w:leftChars="202" w:left="424" w:firstLineChars="100" w:firstLine="210"/>
      </w:pPr>
    </w:p>
    <w:p w:rsidR="00B54826" w:rsidRDefault="00A96940" w:rsidP="004C50C5">
      <w:pPr>
        <w:ind w:leftChars="202" w:left="424" w:firstLineChars="100" w:firstLine="210"/>
      </w:pPr>
      <w:r>
        <w:rPr>
          <w:rFonts w:hint="eastAsia"/>
        </w:rPr>
        <w:t>North Carolina</w:t>
      </w:r>
      <w:r>
        <w:rPr>
          <w:rFonts w:hint="eastAsia"/>
        </w:rPr>
        <w:t>から</w:t>
      </w:r>
      <w:r>
        <w:rPr>
          <w:rFonts w:hint="eastAsia"/>
        </w:rPr>
        <w:t>New York</w:t>
      </w:r>
      <w:r>
        <w:rPr>
          <w:rFonts w:hint="eastAsia"/>
        </w:rPr>
        <w:t>まで、</w:t>
      </w:r>
      <w:r>
        <w:rPr>
          <w:rFonts w:hint="eastAsia"/>
        </w:rPr>
        <w:t>Maine</w:t>
      </w:r>
      <w:r>
        <w:rPr>
          <w:rFonts w:hint="eastAsia"/>
        </w:rPr>
        <w:t>から</w:t>
      </w:r>
      <w:r>
        <w:rPr>
          <w:rFonts w:hint="eastAsia"/>
        </w:rPr>
        <w:t>California</w:t>
      </w:r>
      <w:r>
        <w:rPr>
          <w:rFonts w:hint="eastAsia"/>
        </w:rPr>
        <w:t>まで、そして</w:t>
      </w:r>
      <w:r>
        <w:rPr>
          <w:rFonts w:hint="eastAsia"/>
        </w:rPr>
        <w:t>Washington D.C.</w:t>
      </w:r>
      <w:r>
        <w:rPr>
          <w:rFonts w:hint="eastAsia"/>
        </w:rPr>
        <w:t>でさえ、</w:t>
      </w:r>
      <w:r>
        <w:t>”</w:t>
      </w:r>
      <w:r>
        <w:rPr>
          <w:rFonts w:hint="eastAsia"/>
        </w:rPr>
        <w:t>get money out and voters in</w:t>
      </w:r>
      <w:r>
        <w:t>”</w:t>
      </w:r>
      <w:r>
        <w:rPr>
          <w:rFonts w:hint="eastAsia"/>
        </w:rPr>
        <w:t>（金を締め出し投票者をいれろ）と強く要求する声は広がっている。</w:t>
      </w:r>
      <w:r w:rsidR="00B54826">
        <w:rPr>
          <w:rFonts w:hint="eastAsia"/>
        </w:rPr>
        <w:t>億万長者でなく少額寄付者達が主導権を握り、皆が</w:t>
      </w:r>
      <w:r w:rsidR="0094454B">
        <w:rPr>
          <w:rFonts w:hint="eastAsia"/>
        </w:rPr>
        <w:t>等しく</w:t>
      </w:r>
      <w:r w:rsidR="00B54826">
        <w:rPr>
          <w:rFonts w:hint="eastAsia"/>
        </w:rPr>
        <w:t>投票権を持ち、透明で説明責任ある改革</w:t>
      </w:r>
      <w:r w:rsidR="00594380">
        <w:rPr>
          <w:rFonts w:hint="eastAsia"/>
        </w:rPr>
        <w:t>に加え更に</w:t>
      </w:r>
      <w:r w:rsidR="00B54826">
        <w:rPr>
          <w:rFonts w:hint="eastAsia"/>
        </w:rPr>
        <w:t>次々と</w:t>
      </w:r>
      <w:r w:rsidR="00594380">
        <w:rPr>
          <w:rFonts w:hint="eastAsia"/>
        </w:rPr>
        <w:t>改革を起こして</w:t>
      </w:r>
      <w:r w:rsidR="00594380">
        <w:rPr>
          <w:rFonts w:hint="eastAsia"/>
        </w:rPr>
        <w:t>democracy</w:t>
      </w:r>
      <w:r w:rsidR="00594380">
        <w:rPr>
          <w:rFonts w:hint="eastAsia"/>
        </w:rPr>
        <w:t>が機能するようにしようとしている；</w:t>
      </w:r>
    </w:p>
    <w:p w:rsidR="00594380" w:rsidRDefault="00594380" w:rsidP="004C50C5">
      <w:pPr>
        <w:ind w:leftChars="202" w:left="424" w:firstLineChars="100" w:firstLine="210"/>
      </w:pPr>
    </w:p>
    <w:p w:rsidR="00594380" w:rsidRDefault="00594380" w:rsidP="004C50C5">
      <w:pPr>
        <w:ind w:leftChars="202" w:left="424" w:firstLineChars="100" w:firstLine="210"/>
      </w:pPr>
      <w:r>
        <w:rPr>
          <w:rFonts w:hint="eastAsia"/>
        </w:rPr>
        <w:t>私達の</w:t>
      </w:r>
      <w:r>
        <w:rPr>
          <w:rFonts w:hint="eastAsia"/>
        </w:rPr>
        <w:t>corporate law</w:t>
      </w:r>
      <w:r>
        <w:rPr>
          <w:rFonts w:hint="eastAsia"/>
        </w:rPr>
        <w:t>を改革し、経済に関する新しい考え方を導入する動きは、ここ三年で過去数十年間よりも大きな進展を果たした。例えば</w:t>
      </w:r>
      <w:r>
        <w:rPr>
          <w:rFonts w:hint="eastAsia"/>
        </w:rPr>
        <w:t>benefit corporation laws</w:t>
      </w:r>
      <w:r>
        <w:rPr>
          <w:rFonts w:hint="eastAsia"/>
        </w:rPr>
        <w:t>が</w:t>
      </w:r>
      <w:r>
        <w:rPr>
          <w:rFonts w:hint="eastAsia"/>
        </w:rPr>
        <w:t>20</w:t>
      </w:r>
      <w:r>
        <w:rPr>
          <w:rFonts w:hint="eastAsia"/>
        </w:rPr>
        <w:t>州以上で</w:t>
      </w:r>
      <w:r w:rsidR="00077513">
        <w:rPr>
          <w:rFonts w:hint="eastAsia"/>
        </w:rPr>
        <w:t>施行されるにつれて、</w:t>
      </w:r>
      <w:r w:rsidR="00077513">
        <w:rPr>
          <w:rFonts w:hint="eastAsia"/>
        </w:rPr>
        <w:t>900</w:t>
      </w:r>
      <w:r w:rsidR="00077513">
        <w:rPr>
          <w:rFonts w:hint="eastAsia"/>
        </w:rPr>
        <w:t>以上もの</w:t>
      </w:r>
      <w:r w:rsidR="00077513">
        <w:rPr>
          <w:rFonts w:hint="eastAsia"/>
        </w:rPr>
        <w:t>benefit corporations</w:t>
      </w:r>
      <w:r w:rsidR="0049393A">
        <w:rPr>
          <w:rStyle w:val="a9"/>
        </w:rPr>
        <w:footnoteReference w:id="4"/>
      </w:r>
      <w:r w:rsidR="00077513">
        <w:rPr>
          <w:rFonts w:hint="eastAsia"/>
        </w:rPr>
        <w:t>が生まれている。「株主と</w:t>
      </w:r>
      <w:r w:rsidR="00077513">
        <w:rPr>
          <w:rFonts w:hint="eastAsia"/>
        </w:rPr>
        <w:t>CEO</w:t>
      </w:r>
      <w:r w:rsidR="00077513">
        <w:rPr>
          <w:rFonts w:hint="eastAsia"/>
        </w:rPr>
        <w:t>が全てに優先」という最早機能しない</w:t>
      </w:r>
      <w:r w:rsidR="00077513">
        <w:rPr>
          <w:rFonts w:hint="eastAsia"/>
        </w:rPr>
        <w:t>ideology</w:t>
      </w:r>
      <w:r w:rsidR="00077513">
        <w:rPr>
          <w:rFonts w:hint="eastAsia"/>
        </w:rPr>
        <w:t>を</w:t>
      </w:r>
      <w:r w:rsidR="004C50C5">
        <w:rPr>
          <w:rFonts w:hint="eastAsia"/>
        </w:rPr>
        <w:t>取り除き、この</w:t>
      </w:r>
      <w:r w:rsidR="00077513">
        <w:rPr>
          <w:rFonts w:hint="eastAsia"/>
        </w:rPr>
        <w:t>悪弊を</w:t>
      </w:r>
      <w:r w:rsidR="004C50C5">
        <w:rPr>
          <w:rFonts w:hint="eastAsia"/>
        </w:rPr>
        <w:t>葬ろうとしている。</w:t>
      </w:r>
    </w:p>
    <w:p w:rsidR="00487AB6" w:rsidRDefault="00487AB6" w:rsidP="00487AB6">
      <w:pPr>
        <w:ind w:leftChars="134" w:left="281" w:firstLineChars="100" w:firstLine="210"/>
      </w:pPr>
    </w:p>
    <w:p w:rsidR="004E0AFC" w:rsidRDefault="004C50C5" w:rsidP="0082504F">
      <w:pPr>
        <w:ind w:firstLineChars="100" w:firstLine="210"/>
      </w:pPr>
      <w:r>
        <w:rPr>
          <w:rFonts w:hint="eastAsia"/>
        </w:rPr>
        <w:t>本書</w:t>
      </w:r>
      <w:r w:rsidRPr="004C50C5">
        <w:rPr>
          <w:i/>
        </w:rPr>
        <w:t>Corporations Are Not People</w:t>
      </w:r>
      <w:r>
        <w:rPr>
          <w:rFonts w:hint="eastAsia"/>
        </w:rPr>
        <w:t>は、</w:t>
      </w:r>
      <w:r w:rsidR="00F040BD">
        <w:rPr>
          <w:rFonts w:hint="eastAsia"/>
        </w:rPr>
        <w:t>これらの改革エンジンがなぜ必要なのか、どうすればこれらの改革を加速させて、私達の</w:t>
      </w:r>
      <w:r w:rsidR="00F040BD">
        <w:rPr>
          <w:rFonts w:hint="eastAsia"/>
        </w:rPr>
        <w:t>country</w:t>
      </w:r>
      <w:r w:rsidR="00F040BD">
        <w:rPr>
          <w:rFonts w:hint="eastAsia"/>
        </w:rPr>
        <w:t>と</w:t>
      </w:r>
      <w:r w:rsidR="00B407A4">
        <w:rPr>
          <w:rFonts w:hint="eastAsia"/>
        </w:rPr>
        <w:t>this world</w:t>
      </w:r>
      <w:r w:rsidR="00F040BD">
        <w:rPr>
          <w:rFonts w:hint="eastAsia"/>
        </w:rPr>
        <w:t>が緊急に必要としている規模にまで大きくできるのか、について述べている。</w:t>
      </w:r>
    </w:p>
    <w:p w:rsidR="00F040BD" w:rsidRDefault="00F040BD" w:rsidP="0082504F">
      <w:pPr>
        <w:ind w:firstLineChars="100" w:firstLine="210"/>
      </w:pPr>
    </w:p>
    <w:p w:rsidR="00F040BD" w:rsidRDefault="00F040BD" w:rsidP="0082504F">
      <w:pPr>
        <w:ind w:firstLineChars="100" w:firstLine="210"/>
      </w:pPr>
      <w:r>
        <w:rPr>
          <w:rFonts w:hint="eastAsia"/>
        </w:rPr>
        <w:t>沢山の</w:t>
      </w:r>
      <w:r>
        <w:rPr>
          <w:rFonts w:hint="eastAsia"/>
        </w:rPr>
        <w:t>Americans</w:t>
      </w:r>
      <w:r>
        <w:rPr>
          <w:rFonts w:hint="eastAsia"/>
        </w:rPr>
        <w:t>がこの</w:t>
      </w:r>
      <w:r>
        <w:rPr>
          <w:rFonts w:hint="eastAsia"/>
        </w:rPr>
        <w:t>country</w:t>
      </w:r>
      <w:r>
        <w:rPr>
          <w:rFonts w:hint="eastAsia"/>
        </w:rPr>
        <w:t>を救おうと頑張っている。その人達から本書は多くを</w:t>
      </w:r>
      <w:r>
        <w:rPr>
          <w:rFonts w:hint="eastAsia"/>
        </w:rPr>
        <w:t>inspire</w:t>
      </w:r>
      <w:r>
        <w:rPr>
          <w:rFonts w:hint="eastAsia"/>
        </w:rPr>
        <w:t>されている。この第二版は彼らに献げたい。本書の著作権料</w:t>
      </w:r>
      <w:r w:rsidR="00A80EE8">
        <w:rPr>
          <w:rFonts w:hint="eastAsia"/>
        </w:rPr>
        <w:t>収益</w:t>
      </w:r>
      <w:r>
        <w:rPr>
          <w:rFonts w:hint="eastAsia"/>
        </w:rPr>
        <w:t>の全てを彼らの協力団体に寄付するつもりだ。</w:t>
      </w:r>
    </w:p>
    <w:p w:rsidR="00F040BD" w:rsidRDefault="00F040BD" w:rsidP="0082504F">
      <w:pPr>
        <w:ind w:firstLineChars="100" w:firstLine="210"/>
      </w:pPr>
    </w:p>
    <w:p w:rsidR="00F040BD" w:rsidRDefault="00F040BD" w:rsidP="0082504F">
      <w:pPr>
        <w:ind w:firstLineChars="100" w:firstLine="210"/>
      </w:pPr>
      <w:r>
        <w:rPr>
          <w:rFonts w:hint="eastAsia"/>
        </w:rPr>
        <w:t>彼ら、そしてこの</w:t>
      </w:r>
      <w:r w:rsidR="00C15841">
        <w:rPr>
          <w:rFonts w:hint="eastAsia"/>
        </w:rPr>
        <w:t>活動に参加する全ての人々のおかげで、</w:t>
      </w:r>
      <w:r w:rsidR="00C15841" w:rsidRPr="00C15841">
        <w:rPr>
          <w:rFonts w:hint="eastAsia"/>
          <w:i/>
        </w:rPr>
        <w:t>Citizens United</w:t>
      </w:r>
      <w:r w:rsidR="00C15841">
        <w:rPr>
          <w:rFonts w:hint="eastAsia"/>
        </w:rPr>
        <w:t>事件にはまもなく決着が着く。私達の憲法は</w:t>
      </w:r>
      <w:r w:rsidR="0094454B">
        <w:rPr>
          <w:rFonts w:hint="eastAsia"/>
        </w:rPr>
        <w:t>human beings</w:t>
      </w:r>
      <w:r w:rsidR="00C15841">
        <w:rPr>
          <w:rFonts w:hint="eastAsia"/>
        </w:rPr>
        <w:t>に奉仕し、本来の</w:t>
      </w:r>
      <w:r w:rsidR="00C15841">
        <w:rPr>
          <w:rFonts w:hint="eastAsia"/>
        </w:rPr>
        <w:t>democracy</w:t>
      </w:r>
      <w:r w:rsidR="00C15841">
        <w:rPr>
          <w:rFonts w:hint="eastAsia"/>
        </w:rPr>
        <w:t>を守るだろう。そして私達は、</w:t>
      </w:r>
      <w:r w:rsidR="00C15841">
        <w:t>”</w:t>
      </w:r>
      <w:r w:rsidR="00C15841">
        <w:rPr>
          <w:rFonts w:hint="eastAsia"/>
        </w:rPr>
        <w:t>We, the people</w:t>
      </w:r>
      <w:r w:rsidR="00C15841">
        <w:t>”</w:t>
      </w:r>
      <w:r w:rsidR="00490E61">
        <w:rPr>
          <w:rStyle w:val="a9"/>
        </w:rPr>
        <w:footnoteReference w:id="5"/>
      </w:r>
      <w:r w:rsidR="00C15841">
        <w:rPr>
          <w:rFonts w:hint="eastAsia"/>
        </w:rPr>
        <w:t>によって統治された</w:t>
      </w:r>
      <w:r w:rsidR="00B407A4">
        <w:rPr>
          <w:rFonts w:hint="eastAsia"/>
        </w:rPr>
        <w:t>a republic</w:t>
      </w:r>
      <w:r w:rsidR="00C15841">
        <w:rPr>
          <w:rFonts w:hint="eastAsia"/>
        </w:rPr>
        <w:t>という約束を取り戻すことができるはずだ。</w:t>
      </w:r>
    </w:p>
    <w:p w:rsidR="00C15841" w:rsidRDefault="00C15841" w:rsidP="0082504F">
      <w:pPr>
        <w:ind w:firstLineChars="100" w:firstLine="210"/>
      </w:pPr>
    </w:p>
    <w:p w:rsidR="00C15841" w:rsidRDefault="00C15841" w:rsidP="00C15841">
      <w:pPr>
        <w:ind w:firstLineChars="100" w:firstLine="210"/>
        <w:jc w:val="right"/>
      </w:pPr>
      <w:r>
        <w:rPr>
          <w:rFonts w:hint="eastAsia"/>
        </w:rPr>
        <w:t>Jeff Clements</w:t>
      </w:r>
    </w:p>
    <w:p w:rsidR="00C15841" w:rsidRDefault="00C15841" w:rsidP="00C15841">
      <w:pPr>
        <w:ind w:firstLineChars="100" w:firstLine="210"/>
        <w:jc w:val="right"/>
      </w:pPr>
      <w:r>
        <w:rPr>
          <w:rFonts w:hint="eastAsia"/>
        </w:rPr>
        <w:t>Concord, Massachusetts</w:t>
      </w:r>
    </w:p>
    <w:p w:rsidR="00C15841" w:rsidRPr="00430E9A" w:rsidRDefault="00C15841" w:rsidP="00C15841">
      <w:pPr>
        <w:ind w:firstLineChars="100" w:firstLine="210"/>
        <w:jc w:val="right"/>
      </w:pPr>
      <w:r>
        <w:rPr>
          <w:rFonts w:hint="eastAsia"/>
        </w:rPr>
        <w:t>July 4, 2014</w:t>
      </w:r>
    </w:p>
    <w:sectPr w:rsidR="00C15841" w:rsidRPr="00430E9A" w:rsidSect="00FA60B4">
      <w:footerReference w:type="default" r:id="rId10"/>
      <w:head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45" w:rsidRDefault="00B17345" w:rsidP="00E872EC">
      <w:r>
        <w:separator/>
      </w:r>
    </w:p>
  </w:endnote>
  <w:endnote w:type="continuationSeparator" w:id="0">
    <w:p w:rsidR="00B17345" w:rsidRDefault="00B17345" w:rsidP="00E8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331512"/>
      <w:docPartObj>
        <w:docPartGallery w:val="Page Numbers (Bottom of Page)"/>
        <w:docPartUnique/>
      </w:docPartObj>
    </w:sdtPr>
    <w:sdtEndPr/>
    <w:sdtContent>
      <w:p w:rsidR="00805C87" w:rsidRDefault="00805C87">
        <w:pPr>
          <w:pStyle w:val="a5"/>
          <w:jc w:val="center"/>
        </w:pPr>
        <w:r>
          <w:fldChar w:fldCharType="begin"/>
        </w:r>
        <w:r>
          <w:instrText>PAGE   \* MERGEFORMAT</w:instrText>
        </w:r>
        <w:r>
          <w:fldChar w:fldCharType="separate"/>
        </w:r>
        <w:r w:rsidR="00AC5F4F" w:rsidRPr="00AC5F4F">
          <w:rPr>
            <w:noProof/>
            <w:lang w:val="ja-JP"/>
          </w:rPr>
          <w:t>2</w:t>
        </w:r>
        <w:r>
          <w:fldChar w:fldCharType="end"/>
        </w:r>
      </w:p>
    </w:sdtContent>
  </w:sdt>
  <w:p w:rsidR="00805C87" w:rsidRDefault="00805C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45" w:rsidRDefault="00B17345" w:rsidP="00E872EC">
      <w:r>
        <w:separator/>
      </w:r>
    </w:p>
  </w:footnote>
  <w:footnote w:type="continuationSeparator" w:id="0">
    <w:p w:rsidR="00B17345" w:rsidRDefault="00B17345" w:rsidP="00E872EC">
      <w:r>
        <w:continuationSeparator/>
      </w:r>
    </w:p>
  </w:footnote>
  <w:footnote w:id="1">
    <w:p w:rsidR="00FC5129" w:rsidRPr="00FC5129" w:rsidRDefault="00FC5129">
      <w:pPr>
        <w:pStyle w:val="a7"/>
      </w:pPr>
      <w:r>
        <w:rPr>
          <w:rStyle w:val="a9"/>
        </w:rPr>
        <w:footnoteRef/>
      </w:r>
      <w:r>
        <w:t xml:space="preserve"> </w:t>
      </w:r>
      <w:r>
        <w:rPr>
          <w:rFonts w:hint="eastAsia"/>
        </w:rPr>
        <w:t>齋藤補遺：</w:t>
      </w:r>
      <w:r w:rsidR="00B1127E" w:rsidRPr="00B1127E">
        <w:rPr>
          <w:i/>
        </w:rPr>
        <w:t xml:space="preserve">Citizens United </w:t>
      </w:r>
      <w:r w:rsidR="00B1127E" w:rsidRPr="00B1127E">
        <w:t>事件を</w:t>
      </w:r>
      <w:r w:rsidR="00B1127E">
        <w:rPr>
          <w:rFonts w:hint="eastAsia"/>
        </w:rPr>
        <w:t>審議する</w:t>
      </w:r>
      <w:r w:rsidR="00B1127E">
        <w:rPr>
          <w:rFonts w:hint="eastAsia"/>
        </w:rPr>
        <w:t>2010</w:t>
      </w:r>
      <w:r w:rsidR="00B1127E">
        <w:rPr>
          <w:rFonts w:hint="eastAsia"/>
        </w:rPr>
        <w:t>年</w:t>
      </w:r>
      <w:r w:rsidR="004B739A">
        <w:rPr>
          <w:rFonts w:hint="eastAsia"/>
        </w:rPr>
        <w:t>米最高裁の大法廷</w:t>
      </w:r>
      <w:r w:rsidR="00B1127E">
        <w:rPr>
          <w:rFonts w:hint="eastAsia"/>
        </w:rPr>
        <w:t>（</w:t>
      </w:r>
      <w:r w:rsidR="00B1127E">
        <w:rPr>
          <w:rFonts w:hint="eastAsia"/>
        </w:rPr>
        <w:t>判事全</w:t>
      </w:r>
      <w:r w:rsidR="00B1127E">
        <w:rPr>
          <w:rFonts w:hint="eastAsia"/>
        </w:rPr>
        <w:t>9</w:t>
      </w:r>
      <w:r w:rsidR="00B1127E">
        <w:rPr>
          <w:rFonts w:hint="eastAsia"/>
        </w:rPr>
        <w:t>人が参加</w:t>
      </w:r>
      <w:r w:rsidR="00B1127E">
        <w:rPr>
          <w:rFonts w:hint="eastAsia"/>
        </w:rPr>
        <w:t>）</w:t>
      </w:r>
      <w:r w:rsidR="004B739A">
        <w:rPr>
          <w:rFonts w:hint="eastAsia"/>
        </w:rPr>
        <w:t>の場で「</w:t>
      </w:r>
      <w:r w:rsidR="004B739A">
        <w:rPr>
          <w:rFonts w:hint="eastAsia"/>
        </w:rPr>
        <w:t>corporate</w:t>
      </w:r>
      <w:r w:rsidR="00D30417">
        <w:rPr>
          <w:rFonts w:hint="eastAsia"/>
        </w:rPr>
        <w:t>は</w:t>
      </w:r>
      <w:r w:rsidR="004B739A">
        <w:rPr>
          <w:rFonts w:hint="eastAsia"/>
        </w:rPr>
        <w:t>natural person</w:t>
      </w:r>
      <w:r w:rsidR="004B739A">
        <w:rPr>
          <w:rFonts w:hint="eastAsia"/>
        </w:rPr>
        <w:t>と同様</w:t>
      </w:r>
      <w:r w:rsidR="00B1127E">
        <w:rPr>
          <w:rFonts w:hint="eastAsia"/>
        </w:rPr>
        <w:t>な</w:t>
      </w:r>
      <w:r w:rsidR="00B1127E">
        <w:rPr>
          <w:rFonts w:hint="eastAsia"/>
        </w:rPr>
        <w:t>personhood</w:t>
      </w:r>
      <w:r w:rsidR="00B1127E">
        <w:rPr>
          <w:rFonts w:hint="eastAsia"/>
        </w:rPr>
        <w:t>を持ち、従って</w:t>
      </w:r>
      <w:r w:rsidR="004B739A">
        <w:rPr>
          <w:rFonts w:hint="eastAsia"/>
        </w:rPr>
        <w:t>特定の</w:t>
      </w:r>
      <w:r w:rsidR="00B9421A">
        <w:rPr>
          <w:rFonts w:hint="eastAsia"/>
        </w:rPr>
        <w:t>政治思想に荷担して良い」という</w:t>
      </w:r>
      <w:r w:rsidR="004B739A">
        <w:rPr>
          <w:rFonts w:hint="eastAsia"/>
        </w:rPr>
        <w:t>判決</w:t>
      </w:r>
      <w:r w:rsidR="00A80EE8">
        <w:rPr>
          <w:rFonts w:hint="eastAsia"/>
        </w:rPr>
        <w:t>意見</w:t>
      </w:r>
      <w:r w:rsidR="00B9421A">
        <w:rPr>
          <w:rFonts w:hint="eastAsia"/>
        </w:rPr>
        <w:t>がでた。</w:t>
      </w:r>
      <w:r w:rsidR="00533A0B">
        <w:rPr>
          <w:rFonts w:hint="eastAsia"/>
        </w:rPr>
        <w:t>こうなると</w:t>
      </w:r>
      <w:r w:rsidR="005345EE">
        <w:rPr>
          <w:rFonts w:hint="eastAsia"/>
        </w:rPr>
        <w:t>例えば</w:t>
      </w:r>
      <w:r w:rsidR="00D30417">
        <w:rPr>
          <w:rFonts w:hint="eastAsia"/>
        </w:rPr>
        <w:t>その</w:t>
      </w:r>
      <w:r w:rsidR="00D30417">
        <w:rPr>
          <w:rFonts w:hint="eastAsia"/>
        </w:rPr>
        <w:t>corporate</w:t>
      </w:r>
      <w:r w:rsidR="00D30417">
        <w:rPr>
          <w:rFonts w:hint="eastAsia"/>
        </w:rPr>
        <w:t>の持分が</w:t>
      </w:r>
      <w:r w:rsidR="00D30417">
        <w:rPr>
          <w:rFonts w:hint="eastAsia"/>
        </w:rPr>
        <w:t xml:space="preserve">freely </w:t>
      </w:r>
      <w:r w:rsidR="00D30417">
        <w:t>transferrable</w:t>
      </w:r>
      <w:r w:rsidR="00D30417">
        <w:t>である</w:t>
      </w:r>
      <w:r w:rsidR="00D30417">
        <w:t>場合、持分所有者の有する政治思想に反する政治思想を、その</w:t>
      </w:r>
      <w:r w:rsidR="00D30417">
        <w:t>corporate</w:t>
      </w:r>
      <w:r w:rsidR="00D30417">
        <w:t>が支援する弊害が生じうるが、これが許されることになった。この</w:t>
      </w:r>
      <w:r w:rsidR="00533A0B">
        <w:t>様な</w:t>
      </w:r>
      <w:r w:rsidR="00D30417">
        <w:t>判決により</w:t>
      </w:r>
      <w:r w:rsidR="00B1127E">
        <w:rPr>
          <w:rFonts w:hint="eastAsia"/>
        </w:rPr>
        <w:t>large corporations</w:t>
      </w:r>
      <w:r w:rsidR="00B9421A">
        <w:rPr>
          <w:rFonts w:hint="eastAsia"/>
        </w:rPr>
        <w:t>からの政治献金が増加し</w:t>
      </w:r>
      <w:r w:rsidR="00B77424">
        <w:rPr>
          <w:rFonts w:hint="eastAsia"/>
        </w:rPr>
        <w:t>、選挙において</w:t>
      </w:r>
      <w:r w:rsidR="00B77424">
        <w:rPr>
          <w:rFonts w:hint="eastAsia"/>
        </w:rPr>
        <w:t>large corporations</w:t>
      </w:r>
      <w:r w:rsidR="00B9421A">
        <w:rPr>
          <w:rFonts w:hint="eastAsia"/>
        </w:rPr>
        <w:t>寄りの</w:t>
      </w:r>
      <w:r w:rsidR="00B77424">
        <w:rPr>
          <w:rFonts w:hint="eastAsia"/>
        </w:rPr>
        <w:t>大統領や議員が選ばれるようになり、</w:t>
      </w:r>
      <w:r w:rsidR="00B77424">
        <w:rPr>
          <w:rFonts w:hint="eastAsia"/>
        </w:rPr>
        <w:t>large corporations</w:t>
      </w:r>
      <w:r w:rsidR="00B77424">
        <w:rPr>
          <w:rFonts w:hint="eastAsia"/>
        </w:rPr>
        <w:t>にとって好都合ないし少なくとも不都合でない</w:t>
      </w:r>
      <w:r w:rsidR="00B9421A">
        <w:rPr>
          <w:rFonts w:hint="eastAsia"/>
        </w:rPr>
        <w:t>政策が</w:t>
      </w:r>
      <w:r w:rsidR="005345EE">
        <w:rPr>
          <w:rFonts w:hint="eastAsia"/>
        </w:rPr>
        <w:t>、所謂「民意」</w:t>
      </w:r>
      <w:r w:rsidR="00533A0B">
        <w:rPr>
          <w:rFonts w:hint="eastAsia"/>
        </w:rPr>
        <w:t>を</w:t>
      </w:r>
      <w:r w:rsidR="005345EE">
        <w:rPr>
          <w:rFonts w:hint="eastAsia"/>
        </w:rPr>
        <w:t>離れたとしても、</w:t>
      </w:r>
      <w:r w:rsidR="00B9421A">
        <w:rPr>
          <w:rFonts w:hint="eastAsia"/>
        </w:rPr>
        <w:t>とられる</w:t>
      </w:r>
      <w:r w:rsidR="00A96750">
        <w:rPr>
          <w:rFonts w:hint="eastAsia"/>
        </w:rPr>
        <w:t>傾向が助長された</w:t>
      </w:r>
      <w:r w:rsidR="00B9421A">
        <w:rPr>
          <w:rFonts w:hint="eastAsia"/>
        </w:rPr>
        <w:t>。</w:t>
      </w:r>
    </w:p>
  </w:footnote>
  <w:footnote w:id="2">
    <w:p w:rsidR="00771526" w:rsidRPr="00771526" w:rsidRDefault="00771526">
      <w:pPr>
        <w:pStyle w:val="a7"/>
        <w:rPr>
          <w:rFonts w:hint="eastAsia"/>
        </w:rPr>
      </w:pPr>
      <w:r>
        <w:rPr>
          <w:rStyle w:val="a9"/>
        </w:rPr>
        <w:footnoteRef/>
      </w:r>
      <w:r>
        <w:t xml:space="preserve"> </w:t>
      </w:r>
      <w:r>
        <w:rPr>
          <w:rFonts w:hint="eastAsia"/>
        </w:rPr>
        <w:t>齋藤補遺：　憲法修正案は、</w:t>
      </w:r>
      <w:r w:rsidRPr="00771526">
        <w:t>"Congress shall make no law that applies to the citizens of the United States that does not apply equally to the Senators and/or Representatives; and, Congress shall make no law that applies to the Senators and/or Representatives that does not apply equally to the citizens of the United States."</w:t>
      </w:r>
      <w:r>
        <w:t xml:space="preserve">　米国上院下院</w:t>
      </w:r>
      <w:r w:rsidR="00BA1DA4">
        <w:t>議員</w:t>
      </w:r>
      <w:r w:rsidR="00490E61">
        <w:t>（</w:t>
      </w:r>
      <w:r w:rsidR="00490E61" w:rsidRPr="00490E61">
        <w:t>the Senators and Representatives</w:t>
      </w:r>
      <w:r w:rsidR="00490E61">
        <w:t>）</w:t>
      </w:r>
      <w:r w:rsidR="00BA1DA4">
        <w:t>の選挙</w:t>
      </w:r>
      <w:r>
        <w:t>では、日本で言う「一票の格差」は厳密に除去されているので、議員構成比は</w:t>
      </w:r>
      <w:r>
        <w:t>natural persons</w:t>
      </w:r>
      <w:r>
        <w:t>である</w:t>
      </w:r>
      <w:r w:rsidRPr="00771526">
        <w:t>the citizens of the United States</w:t>
      </w:r>
      <w:r>
        <w:t>が持つ意見を</w:t>
      </w:r>
      <w:r w:rsidR="00490E61">
        <w:t>正確に</w:t>
      </w:r>
      <w:r>
        <w:t>反映していると考えられる。</w:t>
      </w:r>
      <w:r w:rsidR="005345EE">
        <w:t>従ってこの憲法修正案が通れば、</w:t>
      </w:r>
      <w:r w:rsidR="005345EE">
        <w:t>corporate</w:t>
      </w:r>
      <w:r w:rsidR="005345EE">
        <w:t>などの</w:t>
      </w:r>
      <w:r w:rsidR="005345EE">
        <w:t>artificial</w:t>
      </w:r>
      <w:r w:rsidR="005345EE">
        <w:rPr>
          <w:rFonts w:hint="eastAsia"/>
        </w:rPr>
        <w:t xml:space="preserve"> </w:t>
      </w:r>
      <w:r w:rsidR="005345EE">
        <w:t>person</w:t>
      </w:r>
      <w:r w:rsidR="005345EE">
        <w:t>が持つ意見</w:t>
      </w:r>
      <w:r w:rsidR="00490E61">
        <w:t>は、</w:t>
      </w:r>
      <w:r w:rsidR="00490E61">
        <w:t>natural</w:t>
      </w:r>
      <w:r w:rsidR="00490E61">
        <w:rPr>
          <w:rFonts w:hint="eastAsia"/>
        </w:rPr>
        <w:t xml:space="preserve"> </w:t>
      </w:r>
      <w:r w:rsidR="00490E61">
        <w:t>persons</w:t>
      </w:r>
      <w:r w:rsidR="00490E61">
        <w:t>である</w:t>
      </w:r>
      <w:r w:rsidR="00490E61" w:rsidRPr="00771526">
        <w:t>the citizens of the United States</w:t>
      </w:r>
      <w:r w:rsidR="00490E61">
        <w:t>が持つ意見と異なる場合、</w:t>
      </w:r>
      <w:r w:rsidR="005345EE">
        <w:t>国会審議に反映されなくなる。</w:t>
      </w:r>
      <w:r w:rsidR="00600874">
        <w:t>ちなみに、この修正案は「一票の格差」がもし存在するならばそれを是正することも義務化していることになる。</w:t>
      </w:r>
    </w:p>
  </w:footnote>
  <w:footnote w:id="3">
    <w:p w:rsidR="00487AB6" w:rsidRDefault="00487AB6">
      <w:pPr>
        <w:pStyle w:val="a7"/>
      </w:pPr>
      <w:r>
        <w:rPr>
          <w:rStyle w:val="a9"/>
        </w:rPr>
        <w:footnoteRef/>
      </w:r>
      <w:r>
        <w:t xml:space="preserve"> </w:t>
      </w:r>
      <w:r w:rsidR="00260F40">
        <w:t>齋藤補遺：</w:t>
      </w:r>
      <w:r>
        <w:rPr>
          <w:rFonts w:hint="eastAsia"/>
        </w:rPr>
        <w:t>投資家ウォーレン・バフェットも支持を表明している。</w:t>
      </w:r>
      <w:r w:rsidR="00260F40" w:rsidRPr="00260F40">
        <w:t>http://www.snopes.com/politics/medical/28thamendment.asp</w:t>
      </w:r>
    </w:p>
  </w:footnote>
  <w:footnote w:id="4">
    <w:p w:rsidR="0049393A" w:rsidRPr="0049393A" w:rsidRDefault="0049393A">
      <w:pPr>
        <w:pStyle w:val="a7"/>
        <w:rPr>
          <w:rFonts w:hint="eastAsia"/>
        </w:rPr>
      </w:pPr>
      <w:r>
        <w:rPr>
          <w:rStyle w:val="a9"/>
        </w:rPr>
        <w:footnoteRef/>
      </w:r>
      <w:r>
        <w:t xml:space="preserve"> </w:t>
      </w:r>
      <w:r>
        <w:rPr>
          <w:rFonts w:hint="eastAsia"/>
        </w:rPr>
        <w:t>齋藤補遺：所謂</w:t>
      </w:r>
      <w:r>
        <w:rPr>
          <w:rFonts w:hint="eastAsia"/>
        </w:rPr>
        <w:t>B-Corp</w:t>
      </w:r>
      <w:r>
        <w:rPr>
          <w:rFonts w:hint="eastAsia"/>
        </w:rPr>
        <w:t>と言われる、</w:t>
      </w:r>
      <w:r>
        <w:rPr>
          <w:rFonts w:hint="eastAsia"/>
        </w:rPr>
        <w:t>profit</w:t>
      </w:r>
      <w:r>
        <w:rPr>
          <w:rFonts w:hint="eastAsia"/>
        </w:rPr>
        <w:t>でなく</w:t>
      </w:r>
      <w:r>
        <w:rPr>
          <w:rFonts w:hint="eastAsia"/>
        </w:rPr>
        <w:t>benefit</w:t>
      </w:r>
      <w:r>
        <w:rPr>
          <w:rFonts w:hint="eastAsia"/>
        </w:rPr>
        <w:t>を目的とした</w:t>
      </w:r>
      <w:r>
        <w:rPr>
          <w:rFonts w:hint="eastAsia"/>
        </w:rPr>
        <w:t>corporate</w:t>
      </w:r>
      <w:r>
        <w:rPr>
          <w:rFonts w:hint="eastAsia"/>
        </w:rPr>
        <w:t>。これ以外にも</w:t>
      </w:r>
      <w:r w:rsidRPr="0049393A">
        <w:t>L3C – Low-profit Limited Liability Company</w:t>
      </w:r>
      <w:r>
        <w:t>という</w:t>
      </w:r>
      <w:r w:rsidRPr="0049393A">
        <w:t>a type of hybrid of a nonprofit and for-profit organization</w:t>
      </w:r>
      <w:r>
        <w:t>も</w:t>
      </w:r>
      <w:r>
        <w:t>2008</w:t>
      </w:r>
      <w:r>
        <w:t>年</w:t>
      </w:r>
      <w:r>
        <w:t>Vermont</w:t>
      </w:r>
      <w:r>
        <w:t>州</w:t>
      </w:r>
      <w:r w:rsidR="00AC5F4F">
        <w:t>に</w:t>
      </w:r>
      <w:bookmarkStart w:id="0" w:name="_GoBack"/>
      <w:bookmarkEnd w:id="0"/>
      <w:r>
        <w:t>現れて以来、全米に広がっている。</w:t>
      </w:r>
      <w:hyperlink r:id="rId1" w:history="1">
        <w:r w:rsidRPr="0077039E">
          <w:rPr>
            <w:rStyle w:val="ac"/>
          </w:rPr>
          <w:t>http://www.nonprofitlawblog.com/l3c/</w:t>
        </w:r>
      </w:hyperlink>
      <w:r>
        <w:t>参照方。</w:t>
      </w:r>
    </w:p>
  </w:footnote>
  <w:footnote w:id="5">
    <w:p w:rsidR="00490E61" w:rsidRDefault="00490E61">
      <w:pPr>
        <w:pStyle w:val="a7"/>
        <w:rPr>
          <w:rFonts w:hint="eastAsia"/>
        </w:rPr>
      </w:pPr>
      <w:r>
        <w:rPr>
          <w:rStyle w:val="a9"/>
        </w:rPr>
        <w:footnoteRef/>
      </w:r>
      <w:r>
        <w:t xml:space="preserve"> </w:t>
      </w:r>
      <w:r>
        <w:rPr>
          <w:rFonts w:hint="eastAsia"/>
        </w:rPr>
        <w:t>齋藤補遺：</w:t>
      </w:r>
      <w:r w:rsidR="00A80EE8">
        <w:t>”</w:t>
      </w:r>
      <w:r w:rsidRPr="00490E61">
        <w:t>We, the people”</w:t>
      </w:r>
      <w:r>
        <w:t>の説明は本コラム読者には不要だろうが、念のため説明すると、それは「</w:t>
      </w:r>
      <w:r w:rsidR="00B407A4">
        <w:t>主権者</w:t>
      </w:r>
      <w:r w:rsidR="00B407A4">
        <w:t>(sovereign)</w:t>
      </w:r>
      <w:r w:rsidR="00B407A4">
        <w:t>である</w:t>
      </w:r>
      <w:r>
        <w:t>私達」を意味する。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B4" w:rsidRPr="00B0766B" w:rsidRDefault="00FA60B4" w:rsidP="00FA60B4">
    <w:pPr>
      <w:jc w:val="center"/>
      <w:rPr>
        <w:rFonts w:ascii="Century" w:eastAsia="ＭＳ 明朝" w:hAnsi="Century" w:cs="Times New Roman"/>
      </w:rPr>
    </w:pPr>
    <w:r w:rsidRPr="00B0766B">
      <w:rPr>
        <w:rFonts w:ascii="Century" w:eastAsia="ＭＳ 明朝" w:hAnsi="Century" w:cs="Times New Roman" w:hint="eastAsia"/>
      </w:rPr>
      <w:t xml:space="preserve">ほぼ週刊コラム　</w:t>
    </w:r>
    <w:r w:rsidRPr="00B0766B">
      <w:rPr>
        <w:rFonts w:ascii="Century" w:eastAsia="ＭＳ 明朝" w:hAnsi="Century" w:cs="Times New Roman"/>
      </w:rPr>
      <w:t>Partnership</w:t>
    </w:r>
    <w:r w:rsidRPr="00B0766B">
      <w:rPr>
        <w:rFonts w:ascii="Century" w:eastAsia="ＭＳ 明朝" w:hAnsi="Century" w:cs="Times New Roman" w:hint="eastAsia"/>
      </w:rPr>
      <w:t>論　その１</w:t>
    </w:r>
    <w:r>
      <w:rPr>
        <w:rFonts w:ascii="Century" w:eastAsia="ＭＳ 明朝" w:hAnsi="Century" w:cs="Times New Roman" w:hint="eastAsia"/>
      </w:rPr>
      <w:t>８</w:t>
    </w:r>
    <w:r>
      <w:rPr>
        <w:rFonts w:ascii="Century" w:eastAsia="ＭＳ 明朝" w:hAnsi="Century" w:cs="Times New Roman" w:hint="eastAsia"/>
      </w:rPr>
      <w:t>５</w:t>
    </w:r>
  </w:p>
  <w:p w:rsidR="00FA60B4" w:rsidRDefault="00FA60B4" w:rsidP="00FA60B4">
    <w:pPr>
      <w:jc w:val="center"/>
      <w:rPr>
        <w:rFonts w:ascii="Century" w:eastAsia="ＭＳ 明朝" w:hAnsi="Century" w:cs="Times New Roman"/>
        <w:b/>
      </w:rPr>
    </w:pPr>
    <w:r>
      <w:rPr>
        <w:rFonts w:ascii="Century" w:eastAsia="ＭＳ 明朝" w:hAnsi="Century" w:cs="Times New Roman" w:hint="eastAsia"/>
        <w:b/>
      </w:rPr>
      <w:t>シリーズ：『米国</w:t>
    </w:r>
    <w:r>
      <w:rPr>
        <w:rFonts w:ascii="Century" w:eastAsia="ＭＳ 明朝" w:hAnsi="Century" w:cs="Times New Roman"/>
        <w:b/>
      </w:rPr>
      <w:t>Partnership</w:t>
    </w:r>
    <w:r>
      <w:rPr>
        <w:rFonts w:ascii="Century" w:eastAsia="ＭＳ 明朝" w:hAnsi="Century" w:cs="Times New Roman" w:hint="eastAsia"/>
        <w:b/>
      </w:rPr>
      <w:t>税制勉強会』</w:t>
    </w:r>
  </w:p>
  <w:p w:rsidR="00FA60B4" w:rsidRDefault="00FA60B4" w:rsidP="00FA60B4">
    <w:pPr>
      <w:jc w:val="center"/>
      <w:rPr>
        <w:rFonts w:ascii="Century" w:eastAsia="ＭＳ 明朝" w:hAnsi="Century" w:cs="Times New Roman"/>
        <w:b/>
      </w:rPr>
    </w:pPr>
    <w:r>
      <w:rPr>
        <w:rFonts w:ascii="Century" w:eastAsia="ＭＳ 明朝" w:hAnsi="Century" w:cs="Times New Roman" w:hint="eastAsia"/>
        <w:b/>
      </w:rPr>
      <w:t>第二十二回勉強会（通年内容は</w:t>
    </w:r>
    <w:hyperlink r:id="rId1" w:history="1">
      <w:r w:rsidRPr="002842F8">
        <w:rPr>
          <w:rStyle w:val="ac"/>
          <w:rFonts w:ascii="Century" w:eastAsia="ＭＳ 明朝" w:hAnsi="Century" w:cs="Times New Roman" w:hint="eastAsia"/>
          <w:b/>
        </w:rPr>
        <w:t>年表</w:t>
      </w:r>
      <w:r w:rsidRPr="002842F8">
        <w:rPr>
          <w:rStyle w:val="ac"/>
          <w:b/>
        </w:rPr>
        <w:t>rev.9</w:t>
      </w:r>
    </w:hyperlink>
    <w:r w:rsidRPr="002842F8">
      <w:rPr>
        <w:b/>
      </w:rPr>
      <w:t>参照方</w:t>
    </w:r>
    <w:r>
      <w:rPr>
        <w:rFonts w:ascii="Century" w:eastAsia="ＭＳ 明朝" w:hAnsi="Century" w:cs="Times New Roman" w:hint="eastAsia"/>
        <w:b/>
      </w:rPr>
      <w:t>）の準備</w:t>
    </w:r>
  </w:p>
  <w:p w:rsidR="00FA60B4" w:rsidRPr="00F64BE4" w:rsidRDefault="00FA60B4" w:rsidP="00FA60B4">
    <w:pPr>
      <w:pStyle w:val="a3"/>
      <w:jc w:val="center"/>
      <w:rPr>
        <w:b/>
      </w:rPr>
    </w:pPr>
    <w:r w:rsidRPr="00F64BE4">
      <w:rPr>
        <w:b/>
      </w:rPr>
      <w:t>corporation</w:t>
    </w:r>
    <w:r w:rsidRPr="00F64BE4">
      <w:rPr>
        <w:rFonts w:hint="eastAsia"/>
        <w:b/>
      </w:rPr>
      <w:t>は</w:t>
    </w:r>
    <w:r>
      <w:rPr>
        <w:rFonts w:hint="eastAsia"/>
        <w:b/>
      </w:rPr>
      <w:t>主権者（</w:t>
    </w:r>
    <w:r>
      <w:rPr>
        <w:rFonts w:hint="eastAsia"/>
        <w:b/>
      </w:rPr>
      <w:t>people</w:t>
    </w:r>
    <w:r>
      <w:rPr>
        <w:rFonts w:hint="eastAsia"/>
        <w:b/>
      </w:rPr>
      <w:t>）ではない</w:t>
    </w:r>
    <w:r w:rsidRPr="00F64BE4">
      <w:rPr>
        <w:rFonts w:hint="eastAsia"/>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36"/>
    <w:rsid w:val="000228D0"/>
    <w:rsid w:val="00036DA5"/>
    <w:rsid w:val="00077513"/>
    <w:rsid w:val="001507FB"/>
    <w:rsid w:val="001E2D72"/>
    <w:rsid w:val="00260F40"/>
    <w:rsid w:val="002D3486"/>
    <w:rsid w:val="00327E89"/>
    <w:rsid w:val="00421820"/>
    <w:rsid w:val="00430E9A"/>
    <w:rsid w:val="004749D8"/>
    <w:rsid w:val="00487AB6"/>
    <w:rsid w:val="00490E61"/>
    <w:rsid w:val="0049393A"/>
    <w:rsid w:val="004B739A"/>
    <w:rsid w:val="004C50C5"/>
    <w:rsid w:val="004E0AFC"/>
    <w:rsid w:val="00522173"/>
    <w:rsid w:val="00532B51"/>
    <w:rsid w:val="00533A0B"/>
    <w:rsid w:val="005345EE"/>
    <w:rsid w:val="00547E1C"/>
    <w:rsid w:val="00594380"/>
    <w:rsid w:val="00597DA6"/>
    <w:rsid w:val="005C763B"/>
    <w:rsid w:val="00600874"/>
    <w:rsid w:val="00651329"/>
    <w:rsid w:val="006E63EE"/>
    <w:rsid w:val="006F167E"/>
    <w:rsid w:val="00771526"/>
    <w:rsid w:val="007A068F"/>
    <w:rsid w:val="00805C87"/>
    <w:rsid w:val="0082504F"/>
    <w:rsid w:val="008A6F29"/>
    <w:rsid w:val="009274E4"/>
    <w:rsid w:val="00942E35"/>
    <w:rsid w:val="0094454B"/>
    <w:rsid w:val="00944B86"/>
    <w:rsid w:val="00A74334"/>
    <w:rsid w:val="00A80EE8"/>
    <w:rsid w:val="00A96750"/>
    <w:rsid w:val="00A96940"/>
    <w:rsid w:val="00AC5F4F"/>
    <w:rsid w:val="00AF5336"/>
    <w:rsid w:val="00B1127E"/>
    <w:rsid w:val="00B12F1D"/>
    <w:rsid w:val="00B17345"/>
    <w:rsid w:val="00B407A4"/>
    <w:rsid w:val="00B41637"/>
    <w:rsid w:val="00B54826"/>
    <w:rsid w:val="00B77424"/>
    <w:rsid w:val="00B9421A"/>
    <w:rsid w:val="00BA1DA4"/>
    <w:rsid w:val="00C15841"/>
    <w:rsid w:val="00CA629E"/>
    <w:rsid w:val="00CB743C"/>
    <w:rsid w:val="00D30417"/>
    <w:rsid w:val="00D35856"/>
    <w:rsid w:val="00D836F3"/>
    <w:rsid w:val="00DC3DAB"/>
    <w:rsid w:val="00E33523"/>
    <w:rsid w:val="00E872EC"/>
    <w:rsid w:val="00F040BD"/>
    <w:rsid w:val="00F604E5"/>
    <w:rsid w:val="00FA60B4"/>
    <w:rsid w:val="00FB5936"/>
    <w:rsid w:val="00FC5129"/>
    <w:rsid w:val="00FD2EFC"/>
    <w:rsid w:val="00FD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2EC"/>
    <w:pPr>
      <w:tabs>
        <w:tab w:val="center" w:pos="4252"/>
        <w:tab w:val="right" w:pos="8504"/>
      </w:tabs>
      <w:snapToGrid w:val="0"/>
    </w:pPr>
  </w:style>
  <w:style w:type="character" w:customStyle="1" w:styleId="a4">
    <w:name w:val="ヘッダー (文字)"/>
    <w:basedOn w:val="a0"/>
    <w:link w:val="a3"/>
    <w:uiPriority w:val="99"/>
    <w:rsid w:val="00E872EC"/>
  </w:style>
  <w:style w:type="paragraph" w:styleId="a5">
    <w:name w:val="footer"/>
    <w:basedOn w:val="a"/>
    <w:link w:val="a6"/>
    <w:uiPriority w:val="99"/>
    <w:unhideWhenUsed/>
    <w:rsid w:val="00E872EC"/>
    <w:pPr>
      <w:tabs>
        <w:tab w:val="center" w:pos="4252"/>
        <w:tab w:val="right" w:pos="8504"/>
      </w:tabs>
      <w:snapToGrid w:val="0"/>
    </w:pPr>
  </w:style>
  <w:style w:type="character" w:customStyle="1" w:styleId="a6">
    <w:name w:val="フッター (文字)"/>
    <w:basedOn w:val="a0"/>
    <w:link w:val="a5"/>
    <w:uiPriority w:val="99"/>
    <w:rsid w:val="00E872EC"/>
  </w:style>
  <w:style w:type="paragraph" w:styleId="a7">
    <w:name w:val="footnote text"/>
    <w:basedOn w:val="a"/>
    <w:link w:val="a8"/>
    <w:uiPriority w:val="99"/>
    <w:semiHidden/>
    <w:unhideWhenUsed/>
    <w:rsid w:val="00487AB6"/>
    <w:pPr>
      <w:snapToGrid w:val="0"/>
      <w:jc w:val="left"/>
    </w:pPr>
  </w:style>
  <w:style w:type="character" w:customStyle="1" w:styleId="a8">
    <w:name w:val="脚注文字列 (文字)"/>
    <w:basedOn w:val="a0"/>
    <w:link w:val="a7"/>
    <w:uiPriority w:val="99"/>
    <w:semiHidden/>
    <w:rsid w:val="00487AB6"/>
  </w:style>
  <w:style w:type="character" w:styleId="a9">
    <w:name w:val="footnote reference"/>
    <w:basedOn w:val="a0"/>
    <w:uiPriority w:val="99"/>
    <w:semiHidden/>
    <w:unhideWhenUsed/>
    <w:rsid w:val="00487AB6"/>
    <w:rPr>
      <w:vertAlign w:val="superscript"/>
    </w:rPr>
  </w:style>
  <w:style w:type="paragraph" w:styleId="aa">
    <w:name w:val="Balloon Text"/>
    <w:basedOn w:val="a"/>
    <w:link w:val="ab"/>
    <w:uiPriority w:val="99"/>
    <w:semiHidden/>
    <w:unhideWhenUsed/>
    <w:rsid w:val="001E2D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2D72"/>
    <w:rPr>
      <w:rFonts w:asciiTheme="majorHAnsi" w:eastAsiaTheme="majorEastAsia" w:hAnsiTheme="majorHAnsi" w:cstheme="majorBidi"/>
      <w:sz w:val="18"/>
      <w:szCs w:val="18"/>
    </w:rPr>
  </w:style>
  <w:style w:type="character" w:styleId="ac">
    <w:name w:val="Hyperlink"/>
    <w:basedOn w:val="a0"/>
    <w:uiPriority w:val="99"/>
    <w:unhideWhenUsed/>
    <w:rsid w:val="004B73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2EC"/>
    <w:pPr>
      <w:tabs>
        <w:tab w:val="center" w:pos="4252"/>
        <w:tab w:val="right" w:pos="8504"/>
      </w:tabs>
      <w:snapToGrid w:val="0"/>
    </w:pPr>
  </w:style>
  <w:style w:type="character" w:customStyle="1" w:styleId="a4">
    <w:name w:val="ヘッダー (文字)"/>
    <w:basedOn w:val="a0"/>
    <w:link w:val="a3"/>
    <w:uiPriority w:val="99"/>
    <w:rsid w:val="00E872EC"/>
  </w:style>
  <w:style w:type="paragraph" w:styleId="a5">
    <w:name w:val="footer"/>
    <w:basedOn w:val="a"/>
    <w:link w:val="a6"/>
    <w:uiPriority w:val="99"/>
    <w:unhideWhenUsed/>
    <w:rsid w:val="00E872EC"/>
    <w:pPr>
      <w:tabs>
        <w:tab w:val="center" w:pos="4252"/>
        <w:tab w:val="right" w:pos="8504"/>
      </w:tabs>
      <w:snapToGrid w:val="0"/>
    </w:pPr>
  </w:style>
  <w:style w:type="character" w:customStyle="1" w:styleId="a6">
    <w:name w:val="フッター (文字)"/>
    <w:basedOn w:val="a0"/>
    <w:link w:val="a5"/>
    <w:uiPriority w:val="99"/>
    <w:rsid w:val="00E872EC"/>
  </w:style>
  <w:style w:type="paragraph" w:styleId="a7">
    <w:name w:val="footnote text"/>
    <w:basedOn w:val="a"/>
    <w:link w:val="a8"/>
    <w:uiPriority w:val="99"/>
    <w:semiHidden/>
    <w:unhideWhenUsed/>
    <w:rsid w:val="00487AB6"/>
    <w:pPr>
      <w:snapToGrid w:val="0"/>
      <w:jc w:val="left"/>
    </w:pPr>
  </w:style>
  <w:style w:type="character" w:customStyle="1" w:styleId="a8">
    <w:name w:val="脚注文字列 (文字)"/>
    <w:basedOn w:val="a0"/>
    <w:link w:val="a7"/>
    <w:uiPriority w:val="99"/>
    <w:semiHidden/>
    <w:rsid w:val="00487AB6"/>
  </w:style>
  <w:style w:type="character" w:styleId="a9">
    <w:name w:val="footnote reference"/>
    <w:basedOn w:val="a0"/>
    <w:uiPriority w:val="99"/>
    <w:semiHidden/>
    <w:unhideWhenUsed/>
    <w:rsid w:val="00487AB6"/>
    <w:rPr>
      <w:vertAlign w:val="superscript"/>
    </w:rPr>
  </w:style>
  <w:style w:type="paragraph" w:styleId="aa">
    <w:name w:val="Balloon Text"/>
    <w:basedOn w:val="a"/>
    <w:link w:val="ab"/>
    <w:uiPriority w:val="99"/>
    <w:semiHidden/>
    <w:unhideWhenUsed/>
    <w:rsid w:val="001E2D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2D72"/>
    <w:rPr>
      <w:rFonts w:asciiTheme="majorHAnsi" w:eastAsiaTheme="majorEastAsia" w:hAnsiTheme="majorHAnsi" w:cstheme="majorBidi"/>
      <w:sz w:val="18"/>
      <w:szCs w:val="18"/>
    </w:rPr>
  </w:style>
  <w:style w:type="character" w:styleId="ac">
    <w:name w:val="Hyperlink"/>
    <w:basedOn w:val="a0"/>
    <w:uiPriority w:val="99"/>
    <w:unhideWhenUsed/>
    <w:rsid w:val="004B73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jp/Corporations-Are-Not-People-Reclaiming-ebook/dp/B00K5WB5C0?ie=UTF8&amp;keywords=Corporations%20Are%20Not%20People&amp;qid=1460621072&amp;ref_=sr_1_1&amp;s=english-books&amp;sr=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onprofitlawblog.com/l3c/"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lc.ip.rcast.u-tokyo.ac.jp/Papers/evolution%20history/evolution%20history%20of%20US%20partnership%20taxation%20rev9.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67E7-1CAD-41D8-A887-E57D6CDD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7</cp:revision>
  <dcterms:created xsi:type="dcterms:W3CDTF">2016-04-15T04:12:00Z</dcterms:created>
  <dcterms:modified xsi:type="dcterms:W3CDTF">2016-04-15T04:47:00Z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